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8B81" w14:textId="77777777" w:rsidR="009E20B0" w:rsidRPr="009E20B0" w:rsidRDefault="009E20B0" w:rsidP="009E20B0">
      <w:pPr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bookmarkStart w:id="0" w:name="_GoBack"/>
      <w:bookmarkEnd w:id="0"/>
    </w:p>
    <w:p w14:paraId="11629C9F" w14:textId="77777777" w:rsidR="009E20B0" w:rsidRPr="009E20B0" w:rsidRDefault="009E20B0" w:rsidP="009E20B0">
      <w:pPr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9E20B0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FOSSUM IF ÅPNER FOR </w:t>
      </w:r>
      <w:r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ALL </w:t>
      </w:r>
      <w:r w:rsidRPr="009E20B0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ORGANISERT AKTIVITET</w:t>
      </w:r>
    </w:p>
    <w:p w14:paraId="0F1F418D" w14:textId="77777777" w:rsidR="009E20B0" w:rsidRPr="009E20B0" w:rsidRDefault="009E20B0" w:rsidP="009E20B0">
      <w:pPr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</w:p>
    <w:p w14:paraId="3D228422" w14:textId="77777777" w:rsidR="009E20B0" w:rsidRDefault="009E20B0" w:rsidP="009E20B0">
      <w:pPr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9E20B0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Fotballstyret har besluttet å åpne for at </w:t>
      </w:r>
      <w:r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alle </w:t>
      </w:r>
      <w:r w:rsidRPr="009E20B0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våre lag kan starte opp treninger innenfor de koronavettreglene som gjelder for fotballen. Fossum IF utarbeider klare retningslinjer som vil gjelde for aktivitet i klubbens regi</w:t>
      </w:r>
      <w:r w:rsidR="0003507D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.</w:t>
      </w:r>
    </w:p>
    <w:p w14:paraId="7033D1E2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Husk vær nøye med å følge våre retningslinjer, lykke til med treningene</w:t>
      </w:r>
    </w:p>
    <w:p w14:paraId="0F07BA86" w14:textId="77777777" w:rsid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</w:p>
    <w:p w14:paraId="368B5E0D" w14:textId="77777777" w:rsid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Koronavettregler Fossum IF</w:t>
      </w:r>
    </w:p>
    <w:p w14:paraId="1BA3FB7B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proofErr w:type="spellStart"/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Ballbu</w:t>
      </w:r>
      <w:proofErr w:type="spellEnd"/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, vannpost, klubbhus og garderobeanlegg er stengt.</w:t>
      </w:r>
    </w:p>
    <w:p w14:paraId="7CF36097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HC-toalett er åpent under trening.</w:t>
      </w:r>
    </w:p>
    <w:p w14:paraId="1FCD88ED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All trening er frivillig, husk at spillere kan være i risikogruppe eller ha noen i den nærmeste familien som er det.</w:t>
      </w:r>
    </w:p>
    <w:p w14:paraId="2B0AC08B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Alle uvedkommende som er på/eller bruker anlegget under trening vises høflig bort.</w:t>
      </w:r>
    </w:p>
    <w:p w14:paraId="5689632B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Alle spillere og trenere/ lagledere skal benytte </w:t>
      </w:r>
      <w:proofErr w:type="spellStart"/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Antibac</w:t>
      </w:r>
      <w:proofErr w:type="spellEnd"/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før og etter trening.</w:t>
      </w:r>
    </w:p>
    <w:p w14:paraId="6FAE5E2E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Alle baller og kjegler skal vaskes </w:t>
      </w:r>
      <w:r w:rsid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med </w:t>
      </w:r>
      <w:proofErr w:type="spellStart"/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zalo</w:t>
      </w:r>
      <w:proofErr w:type="spellEnd"/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-blanding som sprayes på og </w:t>
      </w:r>
      <w:r w:rsid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spyles med vann,</w:t>
      </w: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før og etter hver økt. </w:t>
      </w:r>
      <w:r w:rsid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Det står vaskestativ og pumpeflaske ved utsiden av klubbhus.</w:t>
      </w: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</w:t>
      </w:r>
      <w:r w:rsidR="004F43A9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Vannpost med slange, kran ved trapp til kjellerstue. Husk steng av vannet etter bruk! </w:t>
      </w: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Husk bruk engangshansker ved vasking.</w:t>
      </w:r>
    </w:p>
    <w:p w14:paraId="0F600AB1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All håndtering av utstyr inklusiv flytting av mål gjøres av trenere som bruker engangshansker.</w:t>
      </w:r>
    </w:p>
    <w:p w14:paraId="7286E511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Vannflaske skal oppbevares i egen bag av hver enkelt spiller. Husk nok vann til treningen.</w:t>
      </w:r>
    </w:p>
    <w:p w14:paraId="3C0EA2EE" w14:textId="77777777" w:rsidR="0003507D" w:rsidRPr="0003507D" w:rsidRDefault="00D85F54" w:rsidP="0003507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Maks </w:t>
      </w:r>
      <w:r w:rsid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20</w:t>
      </w: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</w:t>
      </w:r>
      <w:proofErr w:type="spellStart"/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stk</w:t>
      </w:r>
      <w:proofErr w:type="spellEnd"/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spillere i hver </w:t>
      </w:r>
      <w:r w:rsidR="0003507D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gruppe</w:t>
      </w: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med trener. M</w:t>
      </w:r>
      <w:r w:rsidR="0003507D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aks 50 </w:t>
      </w:r>
      <w:proofErr w:type="spellStart"/>
      <w:r w:rsidR="0003507D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stk</w:t>
      </w:r>
      <w:proofErr w:type="spellEnd"/>
      <w:r w:rsidR="0003507D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på banen av gangen</w:t>
      </w: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For lagene 6- 1</w:t>
      </w:r>
      <w:r w:rsidR="004F43A9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0</w:t>
      </w: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år </w:t>
      </w:r>
      <w:r w:rsidR="004F43A9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maks 10 </w:t>
      </w:r>
      <w:proofErr w:type="spellStart"/>
      <w:r w:rsidR="004F43A9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stk</w:t>
      </w:r>
      <w:proofErr w:type="spellEnd"/>
      <w:r w:rsidR="004F43A9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spillere i hver gruppe</w:t>
      </w:r>
      <w:r w:rsidR="0003507D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og flere trenere/ foresatte</w:t>
      </w:r>
    </w:p>
    <w:p w14:paraId="188D51B7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-Ved symptomer på sykdom- Bli hjemme</w:t>
      </w:r>
    </w:p>
    <w:p w14:paraId="00849760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Oppmøte for trening er når treningen starter, dette for å unngå ansamlinger av folk.</w:t>
      </w:r>
    </w:p>
    <w:p w14:paraId="79AFF2B2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Husk </w:t>
      </w:r>
      <w:r w:rsid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1</w:t>
      </w: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 xml:space="preserve"> meter avstand til enhver tid!</w:t>
      </w:r>
    </w:p>
    <w:p w14:paraId="6DFE990A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Ikke ta ballen med hendene!</w:t>
      </w:r>
    </w:p>
    <w:p w14:paraId="5B41FC1C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Unngå headinger.</w:t>
      </w:r>
    </w:p>
    <w:p w14:paraId="0D71922B" w14:textId="77777777" w:rsidR="00D85F54" w:rsidRPr="008339E6" w:rsidRDefault="00D85F54" w:rsidP="008339E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8339E6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Ikke lov å spytte på banen.</w:t>
      </w:r>
    </w:p>
    <w:p w14:paraId="590146D9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Keepertrening følg linken: https://www.fotball.no/barn-og-ungdom/2020/koronavettregler-for-keepertrening/</w:t>
      </w:r>
    </w:p>
    <w:p w14:paraId="2107DAC3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  <w:t>Ansvarlig voksenperson utfører en gjennomgang av disse koronavettreglene før og etter trening.</w:t>
      </w:r>
    </w:p>
    <w:p w14:paraId="45601BD8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Ballbu, vannpost, klubbhus og garderobeanlegg er stengt.</w:t>
      </w:r>
    </w:p>
    <w:p w14:paraId="1318FF5E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HC-toalett er åpent under trening.</w:t>
      </w:r>
    </w:p>
    <w:p w14:paraId="41098114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All trening er frivillig, husk at spillere kan være i risikogruppe eller ha noen i den nærmeste familien som er det.</w:t>
      </w:r>
    </w:p>
    <w:p w14:paraId="24A9C47E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Alle uvedkommende som er på/eller bruker anlegget under trening vises høflig bort.</w:t>
      </w:r>
    </w:p>
    <w:p w14:paraId="1FE3E2A7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Alle spillere og trenere/ lagledere skal benytte Antibac før og etter trening.</w:t>
      </w:r>
    </w:p>
    <w:p w14:paraId="047AE216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 xml:space="preserve">· Alle baller og kjegler skal vaskes zalo-blanding som sprayes på og tørkes med papir. før og etter hver økt. Vasking foretas ved utsiden av HC-toalett. </w:t>
      </w:r>
      <w:r w:rsidRPr="00D85F54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nb-NO"/>
        </w:rPr>
        <w:t>Stor tørkerull står inne på HC-toalett.</w:t>
      </w:r>
    </w:p>
    <w:p w14:paraId="7940090E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All håndtering av utstyr inklusiv flytting av mål gjøres av trenere som bruker engangshansker.</w:t>
      </w:r>
    </w:p>
    <w:p w14:paraId="28A85E97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Vannflaske skal oppbevares i egen bag av hver enkelt spiller. Husk nok vann til treningen.</w:t>
      </w:r>
    </w:p>
    <w:p w14:paraId="5E418E1C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Maks 5 stk spillere i hver sone med trener i utkanten av sonen. Minst smittefare med å bruke samme sone under hele treningen.</w:t>
      </w:r>
    </w:p>
    <w:p w14:paraId="13F5BE69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nb-NO"/>
        </w:rPr>
        <w:t>-Ved symptomer på sykdom- Bli hjemme</w:t>
      </w:r>
    </w:p>
    <w:p w14:paraId="55968DBF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Oppmøte for trening er når treningen starter, dette for å unngå ansamlinger av folk.</w:t>
      </w:r>
    </w:p>
    <w:p w14:paraId="0BC8BCCB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Husk 2 meter avstand til enhver tid!</w:t>
      </w:r>
    </w:p>
    <w:p w14:paraId="2EFF7A82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nb-NO"/>
        </w:rPr>
        <w:t>-Ikke ta ballen med hendene!</w:t>
      </w:r>
    </w:p>
    <w:p w14:paraId="1A0BA100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Unngå headinger.</w:t>
      </w:r>
    </w:p>
    <w:p w14:paraId="4B2C3353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· Ikke lov å spytte på banen.</w:t>
      </w:r>
    </w:p>
    <w:p w14:paraId="79B9C513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nb-NO"/>
        </w:rPr>
        <w:t xml:space="preserve">Keepertrening følg linken: </w:t>
      </w:r>
      <w:hyperlink r:id="rId8" w:tgtFrame="_blank" w:history="1">
        <w:r w:rsidRPr="00D85F54">
          <w:rPr>
            <w:rFonts w:ascii="Times New Roman" w:eastAsia="Times New Roman" w:hAnsi="Times New Roman" w:cs="Times New Roman"/>
            <w:vanish/>
            <w:color w:val="385898"/>
            <w:sz w:val="21"/>
            <w:szCs w:val="21"/>
            <w:lang w:eastAsia="nb-NO"/>
          </w:rPr>
          <w:t>https://www.fotball.no/barn-og-ungdom/2020/koronavettregler-for-keepertrening/</w:t>
        </w:r>
      </w:hyperlink>
    </w:p>
    <w:p w14:paraId="66CA6682" w14:textId="77777777" w:rsidR="00D85F54" w:rsidRPr="00D85F54" w:rsidRDefault="00D85F54" w:rsidP="00D8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</w:pPr>
      <w:r w:rsidRPr="00D85F54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eastAsia="nb-NO"/>
        </w:rPr>
        <w:t>Ansvarlig voksenperson utfører en gjennomgang av disse koronavettreglene før og etter trening.</w:t>
      </w:r>
    </w:p>
    <w:p w14:paraId="7DCB65C2" w14:textId="77777777" w:rsidR="009E20B0" w:rsidRPr="009E20B0" w:rsidRDefault="009E20B0" w:rsidP="009E20B0">
      <w:pPr>
        <w:rPr>
          <w:rFonts w:ascii="Times New Roman" w:eastAsia="Times New Roman" w:hAnsi="Times New Roman" w:cs="Times New Roman"/>
          <w:color w:val="1C1E21"/>
          <w:sz w:val="21"/>
          <w:szCs w:val="21"/>
          <w:lang w:eastAsia="nb-NO"/>
        </w:rPr>
      </w:pPr>
    </w:p>
    <w:p w14:paraId="7F0BD030" w14:textId="77777777" w:rsidR="0003507D" w:rsidRDefault="0003507D">
      <w:r>
        <w:lastRenderedPageBreak/>
        <w:t>Anbefalte grenser for antall spillere/ ledere på:</w:t>
      </w:r>
    </w:p>
    <w:p w14:paraId="033EC670" w14:textId="77777777" w:rsidR="0003507D" w:rsidRDefault="0003507D" w:rsidP="0003507D">
      <w:pPr>
        <w:contextualSpacing/>
      </w:pPr>
      <w:r>
        <w:t>11-er banen: 50 spillere/ ledere</w:t>
      </w:r>
    </w:p>
    <w:p w14:paraId="1A4F7A0D" w14:textId="77777777" w:rsidR="0003507D" w:rsidRDefault="0003507D" w:rsidP="0003507D">
      <w:pPr>
        <w:contextualSpacing/>
      </w:pPr>
      <w:proofErr w:type="spellStart"/>
      <w:r>
        <w:t>Grassbanen</w:t>
      </w:r>
      <w:proofErr w:type="spellEnd"/>
      <w:r>
        <w:t>: 30 spillere/ledere</w:t>
      </w:r>
    </w:p>
    <w:p w14:paraId="760A0383" w14:textId="77777777" w:rsidR="0003507D" w:rsidRDefault="0003507D" w:rsidP="0003507D">
      <w:pPr>
        <w:contextualSpacing/>
      </w:pPr>
      <w:proofErr w:type="spellStart"/>
      <w:r>
        <w:t>Mælabanen</w:t>
      </w:r>
      <w:proofErr w:type="spellEnd"/>
      <w:r>
        <w:t>: 30 spillere/ ledere</w:t>
      </w:r>
    </w:p>
    <w:p w14:paraId="7935B1AC" w14:textId="77777777" w:rsidR="0003507D" w:rsidRDefault="0003507D" w:rsidP="0003507D">
      <w:pPr>
        <w:contextualSpacing/>
      </w:pPr>
      <w:r>
        <w:t>5-er banen: 15 spillere/ ledere</w:t>
      </w:r>
    </w:p>
    <w:sectPr w:rsidR="0003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EC7"/>
    <w:multiLevelType w:val="hybridMultilevel"/>
    <w:tmpl w:val="C9B24876"/>
    <w:lvl w:ilvl="0" w:tplc="47C6051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74D70"/>
    <w:multiLevelType w:val="hybridMultilevel"/>
    <w:tmpl w:val="4F140A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E3A47"/>
    <w:multiLevelType w:val="hybridMultilevel"/>
    <w:tmpl w:val="F0DCBEC8"/>
    <w:lvl w:ilvl="0" w:tplc="BF9C799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B0"/>
    <w:rsid w:val="0003507D"/>
    <w:rsid w:val="003B4951"/>
    <w:rsid w:val="004F43A9"/>
    <w:rsid w:val="008339E6"/>
    <w:rsid w:val="00935E81"/>
    <w:rsid w:val="009E20B0"/>
    <w:rsid w:val="00A27900"/>
    <w:rsid w:val="00D028AB"/>
    <w:rsid w:val="00D85F54"/>
    <w:rsid w:val="00D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8C2C"/>
  <w15:chartTrackingRefBased/>
  <w15:docId w15:val="{4E177DAD-7338-4651-8AB3-8E57B656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D23E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D23E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3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85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3967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4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0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18369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3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2517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43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1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9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6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93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47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1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436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8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46174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8290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4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0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7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05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5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3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826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9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6381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5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97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74536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680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04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69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1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14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2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66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821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64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53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637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619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37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999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76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166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91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3753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002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3812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31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55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17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5698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ball.no/barn-og-ungdom/2020/koronavettregler-for-keepertrening/?fbclid=IwAR39koYZRHKVIYwNXgKTjCrb7Z_wLW4CJLI29_321mBcuoN2cBjlMHCy3C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640DC0258D84F8EF28DC4993E5623" ma:contentTypeVersion="10" ma:contentTypeDescription="Opprett et nytt dokument." ma:contentTypeScope="" ma:versionID="c548531d3f429cff92592a2c6f47762b">
  <xsd:schema xmlns:xsd="http://www.w3.org/2001/XMLSchema" xmlns:xs="http://www.w3.org/2001/XMLSchema" xmlns:p="http://schemas.microsoft.com/office/2006/metadata/properties" xmlns:ns3="bd92a5d6-88dd-4b38-a652-ff7664231da1" xmlns:ns4="e955bcd8-5e7c-45fb-ae45-588d57bbac53" targetNamespace="http://schemas.microsoft.com/office/2006/metadata/properties" ma:root="true" ma:fieldsID="c128d4e844c9fc791df544892721a374" ns3:_="" ns4:_="">
    <xsd:import namespace="bd92a5d6-88dd-4b38-a652-ff7664231da1"/>
    <xsd:import namespace="e955bcd8-5e7c-45fb-ae45-588d57bba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2a5d6-88dd-4b38-a652-ff7664231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bcd8-5e7c-45fb-ae45-588d57bba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22126-884C-45F8-A4EA-B30997B6E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2a5d6-88dd-4b38-a652-ff7664231da1"/>
    <ds:schemaRef ds:uri="e955bcd8-5e7c-45fb-ae45-588d57bba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A9760-F8A8-4368-AFF9-42341DD78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8E3E7-AC9A-4C99-B183-2AB8541F1DCB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955bcd8-5e7c-45fb-ae45-588d57bbac53"/>
    <ds:schemaRef ds:uri="http://purl.org/dc/elements/1.1/"/>
    <ds:schemaRef ds:uri="bd92a5d6-88dd-4b38-a652-ff7664231d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EF8F0A00</Template>
  <TotalTime>0</TotalTime>
  <Pages>2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Horrigmo</dc:creator>
  <cp:keywords/>
  <dc:description/>
  <cp:lastModifiedBy>Anette Hoppestad Hardli</cp:lastModifiedBy>
  <cp:revision>2</cp:revision>
  <dcterms:created xsi:type="dcterms:W3CDTF">2020-05-12T08:25:00Z</dcterms:created>
  <dcterms:modified xsi:type="dcterms:W3CDTF">2020-05-12T08:25:00Z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0x010100A95640DC0258D84F8EF28DC4993E5623</vt:lpwstr>
  </property>
</Properties>
</file>